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E9" w:rsidRDefault="001E5B55">
      <w:pPr>
        <w:rPr>
          <w:rFonts w:ascii="Arial" w:hAnsi="Arial" w:cs="Arial"/>
          <w:b/>
          <w:sz w:val="30"/>
          <w:szCs w:val="30"/>
        </w:rPr>
      </w:pPr>
      <w:r w:rsidRPr="001E5B55">
        <w:rPr>
          <w:rFonts w:ascii="Arial" w:hAnsi="Arial" w:cs="Arial"/>
          <w:b/>
          <w:sz w:val="30"/>
          <w:szCs w:val="30"/>
        </w:rPr>
        <w:t>Eduardo da Fonte solicita a Paulo Câmara prorrogação da isenção da tarifa social de esgoto da Compesa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1E5B55" w:rsidRDefault="001E5B55">
      <w:pPr>
        <w:rPr>
          <w:rFonts w:ascii="Arial" w:hAnsi="Arial" w:cs="Arial"/>
          <w:b/>
          <w:sz w:val="30"/>
          <w:szCs w:val="30"/>
        </w:rPr>
      </w:pPr>
    </w:p>
    <w:p w:rsidR="001E5B55" w:rsidRDefault="001E5B5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 deputado federal Eduardo da Fonte (PP-PE) enviou ao governador Paulo Câmara uma solicitação (Ofício 206/21) para que o governo estadual prorrogue o período de isenção da tarifa social de esgoto cobrada pela Companhia Pernam</w:t>
      </w:r>
      <w:r w:rsidR="00737E9B">
        <w:rPr>
          <w:rFonts w:ascii="Arial" w:hAnsi="Arial" w:cs="Arial"/>
          <w:sz w:val="30"/>
          <w:szCs w:val="30"/>
        </w:rPr>
        <w:t>bucana de Saneamento</w:t>
      </w:r>
      <w:r w:rsidR="009E242A">
        <w:rPr>
          <w:rFonts w:ascii="Arial" w:hAnsi="Arial" w:cs="Arial"/>
          <w:sz w:val="30"/>
          <w:szCs w:val="30"/>
        </w:rPr>
        <w:t xml:space="preserve">, que estava em vigor desde abril. </w:t>
      </w:r>
    </w:p>
    <w:p w:rsidR="00737E9B" w:rsidRDefault="00737E9B">
      <w:pPr>
        <w:rPr>
          <w:rFonts w:ascii="Arial" w:hAnsi="Arial" w:cs="Arial"/>
          <w:sz w:val="30"/>
          <w:szCs w:val="30"/>
        </w:rPr>
      </w:pPr>
    </w:p>
    <w:p w:rsidR="00737E9B" w:rsidRDefault="00737E9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“É imprescindível manter o auxílio por mais tempo para ajudar a população no enfrentamento da pandemia. Tivemos recentemente o abusivo aumento da conta de energia e agora mais essa pressão no orçamento familiar. Vamos trabalhar para que isso seja revertido”, afirmou Eduardo da Fonte.</w:t>
      </w:r>
    </w:p>
    <w:p w:rsidR="00737E9B" w:rsidRDefault="00737E9B">
      <w:pPr>
        <w:rPr>
          <w:rFonts w:ascii="Arial" w:hAnsi="Arial" w:cs="Arial"/>
          <w:sz w:val="30"/>
          <w:szCs w:val="30"/>
        </w:rPr>
      </w:pPr>
    </w:p>
    <w:p w:rsidR="00737E9B" w:rsidRPr="00737E9B" w:rsidRDefault="00737E9B" w:rsidP="009E242A">
      <w:pPr>
        <w:pStyle w:val="western"/>
        <w:spacing w:after="0"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 solicit</w:t>
      </w:r>
      <w:r w:rsidRPr="00737E9B">
        <w:rPr>
          <w:rFonts w:ascii="Arial" w:hAnsi="Arial" w:cs="Arial"/>
          <w:sz w:val="30"/>
          <w:szCs w:val="30"/>
        </w:rPr>
        <w:t>ação de Eduardo da Fonte ocorre após ser noticiad</w:t>
      </w:r>
      <w:r>
        <w:rPr>
          <w:rFonts w:ascii="Arial" w:hAnsi="Arial" w:cs="Arial"/>
          <w:sz w:val="30"/>
          <w:szCs w:val="30"/>
        </w:rPr>
        <w:t xml:space="preserve">o que </w:t>
      </w:r>
      <w:r w:rsidRPr="00737E9B">
        <w:rPr>
          <w:rFonts w:ascii="Arial" w:hAnsi="Arial" w:cs="Arial"/>
          <w:sz w:val="30"/>
          <w:szCs w:val="30"/>
        </w:rPr>
        <w:t>a Compesa vai e</w:t>
      </w:r>
      <w:r w:rsidR="009E242A">
        <w:rPr>
          <w:rFonts w:ascii="Arial" w:hAnsi="Arial" w:cs="Arial"/>
          <w:sz w:val="30"/>
          <w:szCs w:val="30"/>
        </w:rPr>
        <w:t>fetuar</w:t>
      </w:r>
      <w:r w:rsidRPr="00737E9B">
        <w:rPr>
          <w:rFonts w:ascii="Arial" w:hAnsi="Arial" w:cs="Arial"/>
          <w:sz w:val="30"/>
          <w:szCs w:val="30"/>
        </w:rPr>
        <w:t xml:space="preserve"> a cobrança</w:t>
      </w:r>
      <w:r w:rsidR="009E242A">
        <w:rPr>
          <w:rFonts w:ascii="Arial" w:hAnsi="Arial" w:cs="Arial"/>
          <w:sz w:val="30"/>
          <w:szCs w:val="30"/>
        </w:rPr>
        <w:t xml:space="preserve"> de todos os consumidores inscritos n</w:t>
      </w:r>
      <w:r w:rsidRPr="00737E9B">
        <w:rPr>
          <w:rFonts w:ascii="Arial" w:hAnsi="Arial" w:cs="Arial"/>
          <w:sz w:val="30"/>
          <w:szCs w:val="30"/>
        </w:rPr>
        <w:t>a tarifa social</w:t>
      </w:r>
      <w:r w:rsidR="009E242A">
        <w:rPr>
          <w:rFonts w:ascii="Arial" w:hAnsi="Arial" w:cs="Arial"/>
          <w:sz w:val="30"/>
          <w:szCs w:val="30"/>
        </w:rPr>
        <w:t>. O parlamentar d</w:t>
      </w:r>
      <w:r w:rsidR="00B70B13">
        <w:rPr>
          <w:rFonts w:ascii="Arial" w:hAnsi="Arial" w:cs="Arial"/>
          <w:sz w:val="30"/>
          <w:szCs w:val="30"/>
        </w:rPr>
        <w:t>efende a prorrogação da isenção.</w:t>
      </w:r>
      <w:bookmarkStart w:id="0" w:name="_GoBack"/>
      <w:bookmarkEnd w:id="0"/>
    </w:p>
    <w:p w:rsidR="00737E9B" w:rsidRDefault="00737E9B">
      <w:pPr>
        <w:rPr>
          <w:rFonts w:ascii="Arial" w:hAnsi="Arial" w:cs="Arial"/>
          <w:sz w:val="30"/>
          <w:szCs w:val="30"/>
        </w:rPr>
      </w:pPr>
    </w:p>
    <w:p w:rsidR="00737E9B" w:rsidRPr="001E5B55" w:rsidRDefault="00737E9B">
      <w:pPr>
        <w:rPr>
          <w:rFonts w:ascii="Arial" w:hAnsi="Arial" w:cs="Arial"/>
          <w:sz w:val="30"/>
          <w:szCs w:val="30"/>
        </w:rPr>
      </w:pPr>
    </w:p>
    <w:sectPr w:rsidR="00737E9B" w:rsidRPr="001E5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5E" w:rsidRDefault="0053545E" w:rsidP="00737E9B">
      <w:pPr>
        <w:spacing w:after="0" w:line="240" w:lineRule="auto"/>
      </w:pPr>
      <w:r>
        <w:separator/>
      </w:r>
    </w:p>
  </w:endnote>
  <w:endnote w:type="continuationSeparator" w:id="0">
    <w:p w:rsidR="0053545E" w:rsidRDefault="0053545E" w:rsidP="0073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5E" w:rsidRDefault="0053545E" w:rsidP="00737E9B">
      <w:pPr>
        <w:spacing w:after="0" w:line="240" w:lineRule="auto"/>
      </w:pPr>
      <w:r>
        <w:separator/>
      </w:r>
    </w:p>
  </w:footnote>
  <w:footnote w:type="continuationSeparator" w:id="0">
    <w:p w:rsidR="0053545E" w:rsidRDefault="0053545E" w:rsidP="00737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5"/>
    <w:rsid w:val="001E5B55"/>
    <w:rsid w:val="0053545E"/>
    <w:rsid w:val="00600AE9"/>
    <w:rsid w:val="00737E9B"/>
    <w:rsid w:val="009E242A"/>
    <w:rsid w:val="00B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B653-9AEF-41FD-8FF6-DA403145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37E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E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E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2</cp:revision>
  <dcterms:created xsi:type="dcterms:W3CDTF">2021-07-01T22:22:00Z</dcterms:created>
  <dcterms:modified xsi:type="dcterms:W3CDTF">2021-07-02T11:33:00Z</dcterms:modified>
</cp:coreProperties>
</file>